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36B4" w14:textId="47A037FB" w:rsidR="0045280D" w:rsidRDefault="0045280D" w:rsidP="00DC2635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38"/>
          <w:szCs w:val="38"/>
        </w:rPr>
      </w:pPr>
      <w:r w:rsidRPr="0024586E">
        <w:rPr>
          <w:rFonts w:ascii="Times New Roman" w:hAnsi="Times New Roman" w:cs="Times New Roman"/>
          <w:sz w:val="38"/>
          <w:szCs w:val="38"/>
        </w:rPr>
        <w:t xml:space="preserve">Good evening. My name is </w:t>
      </w:r>
      <w:r w:rsidR="004B6143">
        <w:rPr>
          <w:rFonts w:ascii="Times New Roman" w:hAnsi="Times New Roman" w:cs="Times New Roman"/>
          <w:sz w:val="38"/>
          <w:szCs w:val="38"/>
        </w:rPr>
        <w:t xml:space="preserve">Peggy Briggs </w:t>
      </w:r>
      <w:r w:rsidRPr="0024586E">
        <w:rPr>
          <w:rFonts w:ascii="Times New Roman" w:hAnsi="Times New Roman" w:cs="Times New Roman"/>
          <w:sz w:val="38"/>
          <w:szCs w:val="38"/>
        </w:rPr>
        <w:t>and I</w:t>
      </w:r>
      <w:r w:rsidR="00DC3CC4" w:rsidRPr="0024586E">
        <w:rPr>
          <w:rFonts w:ascii="Times New Roman" w:hAnsi="Times New Roman" w:cs="Times New Roman"/>
          <w:sz w:val="38"/>
          <w:szCs w:val="38"/>
        </w:rPr>
        <w:t>’m</w:t>
      </w:r>
      <w:r w:rsidR="00415588">
        <w:rPr>
          <w:rFonts w:ascii="Times New Roman" w:hAnsi="Times New Roman" w:cs="Times New Roman"/>
          <w:sz w:val="38"/>
          <w:szCs w:val="38"/>
        </w:rPr>
        <w:t xml:space="preserve"> the </w:t>
      </w:r>
      <w:r w:rsidRPr="0024586E">
        <w:rPr>
          <w:rFonts w:ascii="Times New Roman" w:hAnsi="Times New Roman" w:cs="Times New Roman"/>
          <w:sz w:val="38"/>
          <w:szCs w:val="38"/>
        </w:rPr>
        <w:t>Chair of the Finance</w:t>
      </w:r>
      <w:r w:rsidR="00DC3CC4" w:rsidRPr="0024586E">
        <w:rPr>
          <w:rFonts w:ascii="Times New Roman" w:hAnsi="Times New Roman" w:cs="Times New Roman"/>
          <w:sz w:val="38"/>
          <w:szCs w:val="38"/>
        </w:rPr>
        <w:t xml:space="preserve"> </w:t>
      </w:r>
      <w:r w:rsidRPr="0024586E">
        <w:rPr>
          <w:rFonts w:ascii="Times New Roman" w:hAnsi="Times New Roman" w:cs="Times New Roman"/>
          <w:sz w:val="38"/>
          <w:szCs w:val="38"/>
        </w:rPr>
        <w:t>Committee</w:t>
      </w:r>
      <w:r w:rsidR="00415588">
        <w:rPr>
          <w:rFonts w:ascii="Times New Roman" w:hAnsi="Times New Roman" w:cs="Times New Roman"/>
          <w:sz w:val="38"/>
          <w:szCs w:val="38"/>
        </w:rPr>
        <w:t xml:space="preserve">. Thank you to my colleague Parashar for chairing the first </w:t>
      </w:r>
      <w:proofErr w:type="spellStart"/>
      <w:r w:rsidR="00415588">
        <w:rPr>
          <w:rFonts w:ascii="Times New Roman" w:hAnsi="Times New Roman" w:cs="Times New Roman"/>
          <w:sz w:val="38"/>
          <w:szCs w:val="38"/>
        </w:rPr>
        <w:t>FinCom</w:t>
      </w:r>
      <w:proofErr w:type="spellEnd"/>
      <w:r w:rsidR="00415588">
        <w:rPr>
          <w:rFonts w:ascii="Times New Roman" w:hAnsi="Times New Roman" w:cs="Times New Roman"/>
          <w:sz w:val="38"/>
          <w:szCs w:val="38"/>
        </w:rPr>
        <w:t xml:space="preserve"> public hearing earlier last week. </w:t>
      </w:r>
      <w:r w:rsidRPr="0024586E">
        <w:rPr>
          <w:rFonts w:ascii="Times New Roman" w:hAnsi="Times New Roman" w:cs="Times New Roman"/>
          <w:sz w:val="38"/>
          <w:szCs w:val="38"/>
        </w:rPr>
        <w:t>Thank</w:t>
      </w:r>
      <w:r w:rsidR="00DC3CC4" w:rsidRPr="0024586E">
        <w:rPr>
          <w:rFonts w:ascii="Times New Roman" w:hAnsi="Times New Roman" w:cs="Times New Roman"/>
          <w:sz w:val="38"/>
          <w:szCs w:val="38"/>
        </w:rPr>
        <w:t xml:space="preserve"> </w:t>
      </w:r>
      <w:r w:rsidRPr="0024586E">
        <w:rPr>
          <w:rFonts w:ascii="Times New Roman" w:hAnsi="Times New Roman" w:cs="Times New Roman"/>
          <w:sz w:val="38"/>
          <w:szCs w:val="38"/>
        </w:rPr>
        <w:t>you for coming to this public hearing.</w:t>
      </w:r>
    </w:p>
    <w:p w14:paraId="560286F5" w14:textId="1058B10D" w:rsidR="00A60BC9" w:rsidRDefault="00BC40FF" w:rsidP="00BC40FF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38"/>
          <w:szCs w:val="38"/>
        </w:rPr>
      </w:pPr>
      <w:r w:rsidRPr="0024586E">
        <w:rPr>
          <w:rFonts w:ascii="Times New Roman" w:hAnsi="Times New Roman" w:cs="Times New Roman"/>
          <w:sz w:val="38"/>
          <w:szCs w:val="38"/>
        </w:rPr>
        <w:t>Tonight we will be hearing from the</w:t>
      </w:r>
      <w:r w:rsidR="004C142A">
        <w:rPr>
          <w:rFonts w:ascii="Times New Roman" w:hAnsi="Times New Roman" w:cs="Times New Roman"/>
          <w:sz w:val="38"/>
          <w:szCs w:val="38"/>
        </w:rPr>
        <w:t xml:space="preserve"> Concord Public Schools, the Concord-Carlisle Regional High School, and the </w:t>
      </w:r>
      <w:proofErr w:type="spellStart"/>
      <w:r w:rsidR="004C142A">
        <w:rPr>
          <w:rFonts w:ascii="Times New Roman" w:hAnsi="Times New Roman" w:cs="Times New Roman"/>
          <w:sz w:val="38"/>
          <w:szCs w:val="38"/>
        </w:rPr>
        <w:t>MinuteMan</w:t>
      </w:r>
      <w:proofErr w:type="spellEnd"/>
      <w:r w:rsidR="004C142A">
        <w:rPr>
          <w:rFonts w:ascii="Times New Roman" w:hAnsi="Times New Roman" w:cs="Times New Roman"/>
          <w:sz w:val="38"/>
          <w:szCs w:val="38"/>
        </w:rPr>
        <w:t xml:space="preserve"> Technical Vocational High School. </w:t>
      </w:r>
    </w:p>
    <w:p w14:paraId="1C2357A1" w14:textId="7BD8CE22" w:rsidR="00574362" w:rsidRDefault="00574362" w:rsidP="00574362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38"/>
          <w:szCs w:val="38"/>
        </w:rPr>
      </w:pPr>
      <w:r w:rsidRPr="00A60BC9">
        <w:rPr>
          <w:rFonts w:ascii="Times New Roman" w:hAnsi="Times New Roman" w:cs="Times New Roman"/>
          <w:sz w:val="38"/>
          <w:szCs w:val="38"/>
        </w:rPr>
        <w:t>After this public hearing, the Finance Committee will hear from the Town’s enterprise funds on March 15</w:t>
      </w:r>
      <w:r w:rsidRPr="00A60BC9">
        <w:rPr>
          <w:rFonts w:ascii="Times New Roman" w:hAnsi="Times New Roman" w:cs="Times New Roman"/>
          <w:sz w:val="38"/>
          <w:szCs w:val="38"/>
          <w:vertAlign w:val="superscript"/>
        </w:rPr>
        <w:t>th</w:t>
      </w:r>
      <w:r w:rsidRPr="00A60BC9">
        <w:rPr>
          <w:rFonts w:ascii="Times New Roman" w:hAnsi="Times New Roman" w:cs="Times New Roman"/>
          <w:sz w:val="38"/>
          <w:szCs w:val="38"/>
        </w:rPr>
        <w:t xml:space="preserve">, including the </w:t>
      </w:r>
      <w:proofErr w:type="spellStart"/>
      <w:r w:rsidRPr="00A60BC9">
        <w:rPr>
          <w:rFonts w:ascii="Times New Roman" w:hAnsi="Times New Roman" w:cs="Times New Roman"/>
          <w:sz w:val="38"/>
          <w:szCs w:val="38"/>
        </w:rPr>
        <w:t>Beede</w:t>
      </w:r>
      <w:proofErr w:type="spellEnd"/>
      <w:r w:rsidRPr="00A60BC9">
        <w:rPr>
          <w:rFonts w:ascii="Times New Roman" w:hAnsi="Times New Roman" w:cs="Times New Roman"/>
          <w:sz w:val="38"/>
          <w:szCs w:val="38"/>
        </w:rPr>
        <w:t xml:space="preserve"> Fitness Center, the Light Plant, Water &amp; Sewer, and PEG, the Town’s media division.</w:t>
      </w:r>
      <w:r w:rsidR="00A60BC9">
        <w:rPr>
          <w:rFonts w:ascii="Times New Roman" w:hAnsi="Times New Roman" w:cs="Times New Roman"/>
          <w:sz w:val="38"/>
          <w:szCs w:val="38"/>
        </w:rPr>
        <w:t xml:space="preserve">  </w:t>
      </w:r>
    </w:p>
    <w:p w14:paraId="7F492C6D" w14:textId="53F2ACEB" w:rsidR="0024586E" w:rsidRPr="0024586E" w:rsidRDefault="0045280D" w:rsidP="00DC2635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38"/>
          <w:szCs w:val="38"/>
        </w:rPr>
      </w:pPr>
      <w:r w:rsidRPr="0024586E">
        <w:rPr>
          <w:rFonts w:ascii="Times New Roman" w:hAnsi="Times New Roman" w:cs="Times New Roman"/>
          <w:sz w:val="38"/>
          <w:szCs w:val="38"/>
        </w:rPr>
        <w:t>Copies of all public hearing presentation materials and the agendas for each</w:t>
      </w:r>
      <w:r w:rsidR="00DC3CC4" w:rsidRPr="0024586E">
        <w:rPr>
          <w:rFonts w:ascii="Times New Roman" w:hAnsi="Times New Roman" w:cs="Times New Roman"/>
          <w:sz w:val="38"/>
          <w:szCs w:val="38"/>
        </w:rPr>
        <w:t xml:space="preserve"> </w:t>
      </w:r>
      <w:r w:rsidRPr="0024586E">
        <w:rPr>
          <w:rFonts w:ascii="Times New Roman" w:hAnsi="Times New Roman" w:cs="Times New Roman"/>
          <w:sz w:val="38"/>
          <w:szCs w:val="38"/>
        </w:rPr>
        <w:t>Finance Committee</w:t>
      </w:r>
      <w:r w:rsidR="00DC3CC4" w:rsidRPr="0024586E">
        <w:rPr>
          <w:rFonts w:ascii="Times New Roman" w:hAnsi="Times New Roman" w:cs="Times New Roman"/>
          <w:sz w:val="38"/>
          <w:szCs w:val="38"/>
        </w:rPr>
        <w:t xml:space="preserve"> </w:t>
      </w:r>
      <w:r w:rsidRPr="0024586E">
        <w:rPr>
          <w:rFonts w:ascii="Times New Roman" w:hAnsi="Times New Roman" w:cs="Times New Roman"/>
          <w:sz w:val="38"/>
          <w:szCs w:val="38"/>
        </w:rPr>
        <w:t xml:space="preserve">public hearing will be posted and available on the </w:t>
      </w:r>
      <w:r w:rsidR="00922496" w:rsidRPr="0024586E">
        <w:rPr>
          <w:rFonts w:ascii="Times New Roman" w:hAnsi="Times New Roman" w:cs="Times New Roman"/>
          <w:sz w:val="38"/>
          <w:szCs w:val="38"/>
        </w:rPr>
        <w:t>a</w:t>
      </w:r>
      <w:r w:rsidRPr="0024586E">
        <w:rPr>
          <w:rFonts w:ascii="Times New Roman" w:hAnsi="Times New Roman" w:cs="Times New Roman"/>
          <w:sz w:val="38"/>
          <w:szCs w:val="38"/>
        </w:rPr>
        <w:t xml:space="preserve">nnual </w:t>
      </w:r>
      <w:r w:rsidR="00922496" w:rsidRPr="0024586E">
        <w:rPr>
          <w:rFonts w:ascii="Times New Roman" w:hAnsi="Times New Roman" w:cs="Times New Roman"/>
          <w:sz w:val="38"/>
          <w:szCs w:val="38"/>
        </w:rPr>
        <w:t>t</w:t>
      </w:r>
      <w:r w:rsidRPr="0024586E">
        <w:rPr>
          <w:rFonts w:ascii="Times New Roman" w:hAnsi="Times New Roman" w:cs="Times New Roman"/>
          <w:sz w:val="38"/>
          <w:szCs w:val="38"/>
        </w:rPr>
        <w:t>own</w:t>
      </w:r>
      <w:r w:rsidR="00DC3CC4" w:rsidRPr="0024586E">
        <w:rPr>
          <w:rFonts w:ascii="Times New Roman" w:hAnsi="Times New Roman" w:cs="Times New Roman"/>
          <w:sz w:val="38"/>
          <w:szCs w:val="38"/>
        </w:rPr>
        <w:t xml:space="preserve"> </w:t>
      </w:r>
      <w:r w:rsidR="00922496" w:rsidRPr="0024586E">
        <w:rPr>
          <w:rFonts w:ascii="Times New Roman" w:hAnsi="Times New Roman" w:cs="Times New Roman"/>
          <w:sz w:val="38"/>
          <w:szCs w:val="38"/>
        </w:rPr>
        <w:t>m</w:t>
      </w:r>
      <w:r w:rsidRPr="0024586E">
        <w:rPr>
          <w:rFonts w:ascii="Times New Roman" w:hAnsi="Times New Roman" w:cs="Times New Roman"/>
          <w:sz w:val="38"/>
          <w:szCs w:val="38"/>
        </w:rPr>
        <w:t xml:space="preserve">eeting section of </w:t>
      </w:r>
      <w:r w:rsidRPr="0024586E">
        <w:rPr>
          <w:rFonts w:ascii="Times New Roman" w:hAnsi="Times New Roman" w:cs="Times New Roman"/>
          <w:sz w:val="38"/>
          <w:szCs w:val="38"/>
        </w:rPr>
        <w:lastRenderedPageBreak/>
        <w:t>the</w:t>
      </w:r>
      <w:r w:rsidR="00DC3CC4" w:rsidRPr="0024586E">
        <w:rPr>
          <w:rFonts w:ascii="Times New Roman" w:hAnsi="Times New Roman" w:cs="Times New Roman"/>
          <w:sz w:val="38"/>
          <w:szCs w:val="38"/>
        </w:rPr>
        <w:t xml:space="preserve"> </w:t>
      </w:r>
      <w:r w:rsidRPr="0024586E">
        <w:rPr>
          <w:rFonts w:ascii="Times New Roman" w:hAnsi="Times New Roman" w:cs="Times New Roman"/>
          <w:sz w:val="38"/>
          <w:szCs w:val="38"/>
        </w:rPr>
        <w:t>Town’s website along with copies of the recordings of each public hearing.</w:t>
      </w:r>
      <w:r w:rsidR="00AA3E83">
        <w:rPr>
          <w:rFonts w:ascii="Times New Roman" w:hAnsi="Times New Roman" w:cs="Times New Roman"/>
          <w:sz w:val="38"/>
          <w:szCs w:val="38"/>
        </w:rPr>
        <w:t xml:space="preserve"> </w:t>
      </w:r>
      <w:r w:rsidR="00574362" w:rsidRPr="00A60BC9">
        <w:rPr>
          <w:rFonts w:ascii="Times New Roman" w:hAnsi="Times New Roman" w:cs="Times New Roman"/>
          <w:sz w:val="38"/>
          <w:szCs w:val="38"/>
        </w:rPr>
        <w:t xml:space="preserve">The </w:t>
      </w:r>
      <w:proofErr w:type="spellStart"/>
      <w:r w:rsidR="00574362" w:rsidRPr="00A60BC9">
        <w:rPr>
          <w:rFonts w:ascii="Times New Roman" w:hAnsi="Times New Roman" w:cs="Times New Roman"/>
          <w:sz w:val="38"/>
          <w:szCs w:val="38"/>
        </w:rPr>
        <w:t>FinCom</w:t>
      </w:r>
      <w:proofErr w:type="spellEnd"/>
      <w:r w:rsidR="00574362" w:rsidRPr="00A60BC9">
        <w:rPr>
          <w:rFonts w:ascii="Times New Roman" w:hAnsi="Times New Roman" w:cs="Times New Roman"/>
          <w:sz w:val="38"/>
          <w:szCs w:val="38"/>
        </w:rPr>
        <w:t xml:space="preserve"> public hearings are also being live-streamed on the Town’s </w:t>
      </w:r>
      <w:proofErr w:type="spellStart"/>
      <w:r w:rsidR="00574362" w:rsidRPr="00A60BC9">
        <w:rPr>
          <w:rFonts w:ascii="Times New Roman" w:hAnsi="Times New Roman" w:cs="Times New Roman"/>
          <w:sz w:val="38"/>
          <w:szCs w:val="38"/>
        </w:rPr>
        <w:t>MinuteMan</w:t>
      </w:r>
      <w:proofErr w:type="spellEnd"/>
      <w:r w:rsidR="00574362" w:rsidRPr="00A60BC9">
        <w:rPr>
          <w:rFonts w:ascii="Times New Roman" w:hAnsi="Times New Roman" w:cs="Times New Roman"/>
          <w:sz w:val="38"/>
          <w:szCs w:val="38"/>
        </w:rPr>
        <w:t xml:space="preserve"> Media government website.</w:t>
      </w:r>
    </w:p>
    <w:p w14:paraId="0C0BE777" w14:textId="486596A4" w:rsidR="00DC2635" w:rsidRDefault="0045280D" w:rsidP="00DC2635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38"/>
          <w:szCs w:val="38"/>
        </w:rPr>
      </w:pPr>
      <w:r w:rsidRPr="0024586E">
        <w:rPr>
          <w:rFonts w:ascii="Times New Roman" w:hAnsi="Times New Roman" w:cs="Times New Roman"/>
          <w:sz w:val="38"/>
          <w:szCs w:val="38"/>
        </w:rPr>
        <w:t xml:space="preserve">After the Finance Committee closes </w:t>
      </w:r>
      <w:r w:rsidR="000C44BF">
        <w:rPr>
          <w:rFonts w:ascii="Times New Roman" w:hAnsi="Times New Roman" w:cs="Times New Roman"/>
          <w:sz w:val="38"/>
          <w:szCs w:val="38"/>
        </w:rPr>
        <w:t>the</w:t>
      </w:r>
      <w:r w:rsidRPr="0024586E">
        <w:rPr>
          <w:rFonts w:ascii="Times New Roman" w:hAnsi="Times New Roman" w:cs="Times New Roman"/>
          <w:sz w:val="38"/>
          <w:szCs w:val="38"/>
        </w:rPr>
        <w:t xml:space="preserve"> public hearing, the committee will</w:t>
      </w:r>
      <w:r w:rsidR="00DC2635" w:rsidRPr="0024586E">
        <w:rPr>
          <w:rFonts w:ascii="Times New Roman" w:hAnsi="Times New Roman" w:cs="Times New Roman"/>
          <w:sz w:val="38"/>
          <w:szCs w:val="38"/>
        </w:rPr>
        <w:t xml:space="preserve"> </w:t>
      </w:r>
      <w:r w:rsidRPr="0024586E">
        <w:rPr>
          <w:rFonts w:ascii="Times New Roman" w:hAnsi="Times New Roman" w:cs="Times New Roman"/>
          <w:sz w:val="38"/>
          <w:szCs w:val="38"/>
        </w:rPr>
        <w:t>meet immediately</w:t>
      </w:r>
      <w:r w:rsidR="00DC2635" w:rsidRPr="0024586E">
        <w:rPr>
          <w:rFonts w:ascii="Times New Roman" w:hAnsi="Times New Roman" w:cs="Times New Roman"/>
          <w:sz w:val="38"/>
          <w:szCs w:val="38"/>
        </w:rPr>
        <w:t xml:space="preserve"> </w:t>
      </w:r>
      <w:r w:rsidRPr="0024586E">
        <w:rPr>
          <w:rFonts w:ascii="Times New Roman" w:hAnsi="Times New Roman" w:cs="Times New Roman"/>
          <w:sz w:val="38"/>
          <w:szCs w:val="38"/>
        </w:rPr>
        <w:t>after in regular session to vote on positions for each its public hearing</w:t>
      </w:r>
      <w:r w:rsidR="00DC2635" w:rsidRPr="0024586E">
        <w:rPr>
          <w:rFonts w:ascii="Times New Roman" w:hAnsi="Times New Roman" w:cs="Times New Roman"/>
          <w:sz w:val="38"/>
          <w:szCs w:val="38"/>
        </w:rPr>
        <w:t xml:space="preserve"> </w:t>
      </w:r>
      <w:r w:rsidRPr="0024586E">
        <w:rPr>
          <w:rFonts w:ascii="Times New Roman" w:hAnsi="Times New Roman" w:cs="Times New Roman"/>
          <w:sz w:val="38"/>
          <w:szCs w:val="38"/>
        </w:rPr>
        <w:t>warrant articles.</w:t>
      </w:r>
      <w:r w:rsidR="00880196" w:rsidRPr="00A60BC9">
        <w:rPr>
          <w:rFonts w:ascii="Times New Roman" w:hAnsi="Times New Roman" w:cs="Times New Roman"/>
          <w:sz w:val="38"/>
          <w:szCs w:val="38"/>
        </w:rPr>
        <w:t xml:space="preserve"> </w:t>
      </w:r>
      <w:r w:rsidRPr="0024586E">
        <w:rPr>
          <w:rFonts w:ascii="Times New Roman" w:hAnsi="Times New Roman" w:cs="Times New Roman"/>
          <w:sz w:val="38"/>
          <w:szCs w:val="38"/>
        </w:rPr>
        <w:t>The</w:t>
      </w:r>
      <w:r w:rsidR="00DC2635" w:rsidRPr="0024586E">
        <w:rPr>
          <w:rFonts w:ascii="Times New Roman" w:hAnsi="Times New Roman" w:cs="Times New Roman"/>
          <w:sz w:val="38"/>
          <w:szCs w:val="38"/>
        </w:rPr>
        <w:t xml:space="preserve"> regular sessions</w:t>
      </w:r>
      <w:r w:rsidRPr="0024586E">
        <w:rPr>
          <w:rFonts w:ascii="Times New Roman" w:hAnsi="Times New Roman" w:cs="Times New Roman"/>
          <w:sz w:val="38"/>
          <w:szCs w:val="38"/>
        </w:rPr>
        <w:t xml:space="preserve"> are</w:t>
      </w:r>
      <w:r w:rsidR="00DC2635" w:rsidRPr="0024586E">
        <w:rPr>
          <w:rFonts w:ascii="Times New Roman" w:hAnsi="Times New Roman" w:cs="Times New Roman"/>
          <w:sz w:val="38"/>
          <w:szCs w:val="38"/>
        </w:rPr>
        <w:t xml:space="preserve"> </w:t>
      </w:r>
      <w:r w:rsidRPr="0024586E">
        <w:rPr>
          <w:rFonts w:ascii="Times New Roman" w:hAnsi="Times New Roman" w:cs="Times New Roman"/>
          <w:sz w:val="38"/>
          <w:szCs w:val="38"/>
        </w:rPr>
        <w:t>open to the public.</w:t>
      </w:r>
    </w:p>
    <w:p w14:paraId="155ECC85" w14:textId="707DDE94" w:rsidR="00DC2635" w:rsidRPr="0024586E" w:rsidRDefault="00CD368C" w:rsidP="00DC2635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38"/>
          <w:szCs w:val="38"/>
        </w:rPr>
      </w:pPr>
      <w:r w:rsidRPr="00A60BC9">
        <w:rPr>
          <w:rFonts w:ascii="Times New Roman" w:hAnsi="Times New Roman" w:cs="Times New Roman"/>
          <w:sz w:val="38"/>
          <w:szCs w:val="38"/>
        </w:rPr>
        <w:t>Some other calendar reminders</w:t>
      </w:r>
      <w:r w:rsidR="00A60BC9">
        <w:rPr>
          <w:rFonts w:ascii="Times New Roman" w:hAnsi="Times New Roman" w:cs="Times New Roman"/>
          <w:sz w:val="38"/>
          <w:szCs w:val="38"/>
        </w:rPr>
        <w:t xml:space="preserve">: </w:t>
      </w:r>
      <w:r w:rsidRPr="00A60BC9">
        <w:rPr>
          <w:rFonts w:ascii="Times New Roman" w:hAnsi="Times New Roman" w:cs="Times New Roman"/>
          <w:sz w:val="38"/>
          <w:szCs w:val="38"/>
        </w:rPr>
        <w:t xml:space="preserve"> d</w:t>
      </w:r>
      <w:r w:rsidR="005C14DF" w:rsidRPr="0024586E">
        <w:rPr>
          <w:rFonts w:ascii="Times New Roman" w:hAnsi="Times New Roman" w:cs="Times New Roman"/>
          <w:sz w:val="38"/>
          <w:szCs w:val="38"/>
        </w:rPr>
        <w:t xml:space="preserve">on’t forget </w:t>
      </w:r>
      <w:r w:rsidR="009F6618" w:rsidRPr="0024586E">
        <w:rPr>
          <w:rFonts w:ascii="Times New Roman" w:hAnsi="Times New Roman" w:cs="Times New Roman"/>
          <w:sz w:val="38"/>
          <w:szCs w:val="38"/>
        </w:rPr>
        <w:t>that the annual town election is on March 28</w:t>
      </w:r>
      <w:r w:rsidR="009F6618" w:rsidRPr="00A60BC9">
        <w:rPr>
          <w:rFonts w:ascii="Times New Roman" w:hAnsi="Times New Roman" w:cs="Times New Roman"/>
          <w:sz w:val="38"/>
          <w:szCs w:val="38"/>
          <w:vertAlign w:val="superscript"/>
        </w:rPr>
        <w:t>th</w:t>
      </w:r>
      <w:r w:rsidR="009448D2" w:rsidRPr="0024586E">
        <w:rPr>
          <w:rFonts w:ascii="Times New Roman" w:hAnsi="Times New Roman" w:cs="Times New Roman"/>
          <w:sz w:val="38"/>
          <w:szCs w:val="38"/>
        </w:rPr>
        <w:t xml:space="preserve">, and the Annual Town Meeting will be on Sunday, April 30, at the Concord Carlisle High School. </w:t>
      </w:r>
      <w:r w:rsidR="002B2258">
        <w:rPr>
          <w:rFonts w:ascii="Times New Roman" w:hAnsi="Times New Roman" w:cs="Times New Roman"/>
          <w:sz w:val="38"/>
          <w:szCs w:val="38"/>
        </w:rPr>
        <w:t>W</w:t>
      </w:r>
      <w:r w:rsidR="009448D2" w:rsidRPr="0024586E">
        <w:rPr>
          <w:rFonts w:ascii="Times New Roman" w:hAnsi="Times New Roman" w:cs="Times New Roman"/>
          <w:sz w:val="38"/>
          <w:szCs w:val="38"/>
        </w:rPr>
        <w:t xml:space="preserve">e have learned that the Planning Board </w:t>
      </w:r>
      <w:r w:rsidR="002B2258">
        <w:rPr>
          <w:rFonts w:ascii="Times New Roman" w:hAnsi="Times New Roman" w:cs="Times New Roman"/>
          <w:sz w:val="38"/>
          <w:szCs w:val="38"/>
        </w:rPr>
        <w:t>has rescheduled their public hearing to 7pm on Wednesday, March 29</w:t>
      </w:r>
      <w:r w:rsidR="002B2258" w:rsidRPr="002B2258">
        <w:rPr>
          <w:rFonts w:ascii="Times New Roman" w:hAnsi="Times New Roman" w:cs="Times New Roman"/>
          <w:sz w:val="38"/>
          <w:szCs w:val="38"/>
          <w:vertAlign w:val="superscript"/>
        </w:rPr>
        <w:t>th</w:t>
      </w:r>
      <w:r w:rsidR="002B2258">
        <w:rPr>
          <w:rFonts w:ascii="Times New Roman" w:hAnsi="Times New Roman" w:cs="Times New Roman"/>
          <w:sz w:val="38"/>
          <w:szCs w:val="38"/>
        </w:rPr>
        <w:t xml:space="preserve">. Lastly, </w:t>
      </w:r>
      <w:r w:rsidR="00FA7F5A">
        <w:rPr>
          <w:rFonts w:ascii="Times New Roman" w:hAnsi="Times New Roman" w:cs="Times New Roman"/>
          <w:sz w:val="38"/>
          <w:szCs w:val="38"/>
        </w:rPr>
        <w:t xml:space="preserve">we understand that the ability for </w:t>
      </w:r>
      <w:r w:rsidR="00FA7F5A">
        <w:rPr>
          <w:rFonts w:ascii="Times New Roman" w:hAnsi="Times New Roman" w:cs="Times New Roman"/>
          <w:sz w:val="38"/>
          <w:szCs w:val="38"/>
        </w:rPr>
        <w:lastRenderedPageBreak/>
        <w:t xml:space="preserve">Concord committees to </w:t>
      </w:r>
      <w:r w:rsidR="000C413A">
        <w:rPr>
          <w:rFonts w:ascii="Times New Roman" w:hAnsi="Times New Roman" w:cs="Times New Roman"/>
          <w:sz w:val="38"/>
          <w:szCs w:val="38"/>
        </w:rPr>
        <w:t xml:space="preserve">meet virtually will expire on March 31 but that the House has approved a bill to extend this authorization through March 2025. </w:t>
      </w:r>
      <w:r w:rsidR="0091468A">
        <w:rPr>
          <w:rFonts w:ascii="Times New Roman" w:hAnsi="Times New Roman" w:cs="Times New Roman"/>
          <w:sz w:val="38"/>
          <w:szCs w:val="38"/>
        </w:rPr>
        <w:t xml:space="preserve">The Senate was scheduled to vote on this earlier today and hopefully the two houses can agree to this vital </w:t>
      </w:r>
      <w:r w:rsidR="00A3037A">
        <w:rPr>
          <w:rFonts w:ascii="Times New Roman" w:hAnsi="Times New Roman" w:cs="Times New Roman"/>
          <w:sz w:val="38"/>
          <w:szCs w:val="38"/>
        </w:rPr>
        <w:t xml:space="preserve">capability for </w:t>
      </w:r>
      <w:proofErr w:type="spellStart"/>
      <w:r w:rsidR="00A3037A">
        <w:rPr>
          <w:rFonts w:ascii="Times New Roman" w:hAnsi="Times New Roman" w:cs="Times New Roman"/>
          <w:sz w:val="38"/>
          <w:szCs w:val="38"/>
        </w:rPr>
        <w:t>FinCom</w:t>
      </w:r>
      <w:proofErr w:type="spellEnd"/>
      <w:r w:rsidR="00A3037A">
        <w:rPr>
          <w:rFonts w:ascii="Times New Roman" w:hAnsi="Times New Roman" w:cs="Times New Roman"/>
          <w:sz w:val="38"/>
          <w:szCs w:val="38"/>
        </w:rPr>
        <w:t xml:space="preserve"> and all our other public committees. </w:t>
      </w:r>
    </w:p>
    <w:p w14:paraId="0AA1004E" w14:textId="30AF4243" w:rsidR="00F85082" w:rsidRPr="0024586E" w:rsidRDefault="0045280D" w:rsidP="00DC2635">
      <w:pPr>
        <w:autoSpaceDE w:val="0"/>
        <w:autoSpaceDN w:val="0"/>
        <w:adjustRightInd w:val="0"/>
        <w:spacing w:before="100" w:beforeAutospacing="1" w:after="100" w:afterAutospacing="1" w:line="480" w:lineRule="auto"/>
        <w:rPr>
          <w:rFonts w:ascii="Times New Roman" w:hAnsi="Times New Roman" w:cs="Times New Roman"/>
          <w:sz w:val="38"/>
          <w:szCs w:val="38"/>
        </w:rPr>
      </w:pPr>
      <w:r w:rsidRPr="0024586E">
        <w:rPr>
          <w:rFonts w:ascii="Times New Roman" w:hAnsi="Times New Roman" w:cs="Times New Roman"/>
          <w:sz w:val="38"/>
          <w:szCs w:val="38"/>
        </w:rPr>
        <w:t>Thank you.</w:t>
      </w:r>
      <w:r w:rsidR="00A75BF6" w:rsidRPr="0024586E">
        <w:rPr>
          <w:rFonts w:ascii="Times New Roman" w:hAnsi="Times New Roman" w:cs="Times New Roman"/>
          <w:sz w:val="38"/>
          <w:szCs w:val="38"/>
        </w:rPr>
        <w:t xml:space="preserve"> I believe</w:t>
      </w:r>
      <w:r w:rsidR="003F526B">
        <w:rPr>
          <w:rFonts w:ascii="Times New Roman" w:hAnsi="Times New Roman" w:cs="Times New Roman"/>
          <w:sz w:val="38"/>
          <w:szCs w:val="38"/>
        </w:rPr>
        <w:t xml:space="preserve"> Dr. Dawson is first up for </w:t>
      </w:r>
      <w:proofErr w:type="spellStart"/>
      <w:r w:rsidR="003F526B">
        <w:rPr>
          <w:rFonts w:ascii="Times New Roman" w:hAnsi="Times New Roman" w:cs="Times New Roman"/>
          <w:sz w:val="38"/>
          <w:szCs w:val="38"/>
        </w:rPr>
        <w:t>MinuteMan</w:t>
      </w:r>
      <w:proofErr w:type="spellEnd"/>
      <w:r w:rsidR="003F526B">
        <w:rPr>
          <w:rFonts w:ascii="Times New Roman" w:hAnsi="Times New Roman" w:cs="Times New Roman"/>
          <w:sz w:val="38"/>
          <w:szCs w:val="38"/>
        </w:rPr>
        <w:t xml:space="preserve"> </w:t>
      </w:r>
      <w:r w:rsidR="00535D52">
        <w:rPr>
          <w:rFonts w:ascii="Times New Roman" w:hAnsi="Times New Roman" w:cs="Times New Roman"/>
          <w:sz w:val="38"/>
          <w:szCs w:val="38"/>
        </w:rPr>
        <w:t xml:space="preserve">Regional Vocational </w:t>
      </w:r>
      <w:r w:rsidR="00AC6CB8">
        <w:rPr>
          <w:rFonts w:ascii="Times New Roman" w:hAnsi="Times New Roman" w:cs="Times New Roman"/>
          <w:sz w:val="38"/>
          <w:szCs w:val="38"/>
        </w:rPr>
        <w:t xml:space="preserve">Technical High School District. Dr. Dawson, the podium is yours. </w:t>
      </w:r>
    </w:p>
    <w:sectPr w:rsidR="00F85082" w:rsidRPr="0024586E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58FAB" w14:textId="77777777" w:rsidR="00EF1B5B" w:rsidRDefault="00EF1B5B" w:rsidP="00DC3CC4">
      <w:r>
        <w:separator/>
      </w:r>
    </w:p>
  </w:endnote>
  <w:endnote w:type="continuationSeparator" w:id="0">
    <w:p w14:paraId="4C8DBB64" w14:textId="77777777" w:rsidR="00EF1B5B" w:rsidRDefault="00EF1B5B" w:rsidP="00DC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99184874"/>
      <w:docPartObj>
        <w:docPartGallery w:val="Page Numbers (Bottom of Page)"/>
        <w:docPartUnique/>
      </w:docPartObj>
    </w:sdtPr>
    <w:sdtContent>
      <w:p w14:paraId="0C79C172" w14:textId="4890777E" w:rsidR="00DC3CC4" w:rsidRDefault="00DC3CC4" w:rsidP="008E40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60BC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BFA4D71" w14:textId="77777777" w:rsidR="00DC3CC4" w:rsidRDefault="00DC3CC4" w:rsidP="00DC3C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60227325"/>
      <w:docPartObj>
        <w:docPartGallery w:val="Page Numbers (Bottom of Page)"/>
        <w:docPartUnique/>
      </w:docPartObj>
    </w:sdtPr>
    <w:sdtContent>
      <w:p w14:paraId="198A49B4" w14:textId="7D8863B8" w:rsidR="00DC3CC4" w:rsidRDefault="00DC3CC4" w:rsidP="008E401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8B5009" w14:textId="77777777" w:rsidR="00DC3CC4" w:rsidRDefault="00DC3CC4" w:rsidP="00DC3C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EE2FE" w14:textId="77777777" w:rsidR="00EF1B5B" w:rsidRDefault="00EF1B5B" w:rsidP="00DC3CC4">
      <w:r>
        <w:separator/>
      </w:r>
    </w:p>
  </w:footnote>
  <w:footnote w:type="continuationSeparator" w:id="0">
    <w:p w14:paraId="63CFF96C" w14:textId="77777777" w:rsidR="00EF1B5B" w:rsidRDefault="00EF1B5B" w:rsidP="00DC3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80D"/>
    <w:rsid w:val="00012FDE"/>
    <w:rsid w:val="00016D5B"/>
    <w:rsid w:val="00033154"/>
    <w:rsid w:val="0003500F"/>
    <w:rsid w:val="00036B80"/>
    <w:rsid w:val="000374C4"/>
    <w:rsid w:val="00045CA8"/>
    <w:rsid w:val="000B0BDF"/>
    <w:rsid w:val="000C413A"/>
    <w:rsid w:val="000C44BF"/>
    <w:rsid w:val="000C7647"/>
    <w:rsid w:val="0013238F"/>
    <w:rsid w:val="001A2611"/>
    <w:rsid w:val="00225FFF"/>
    <w:rsid w:val="0024586E"/>
    <w:rsid w:val="00255096"/>
    <w:rsid w:val="002B2258"/>
    <w:rsid w:val="002B5030"/>
    <w:rsid w:val="002F08DB"/>
    <w:rsid w:val="00316B89"/>
    <w:rsid w:val="00396870"/>
    <w:rsid w:val="003F526B"/>
    <w:rsid w:val="00415588"/>
    <w:rsid w:val="00426141"/>
    <w:rsid w:val="00451047"/>
    <w:rsid w:val="0045280D"/>
    <w:rsid w:val="0047234A"/>
    <w:rsid w:val="004B6143"/>
    <w:rsid w:val="004C142A"/>
    <w:rsid w:val="00535D52"/>
    <w:rsid w:val="005465F0"/>
    <w:rsid w:val="00574362"/>
    <w:rsid w:val="0058040B"/>
    <w:rsid w:val="00590B7E"/>
    <w:rsid w:val="005C14DF"/>
    <w:rsid w:val="005F709C"/>
    <w:rsid w:val="0060033E"/>
    <w:rsid w:val="006256CA"/>
    <w:rsid w:val="0072494E"/>
    <w:rsid w:val="00736886"/>
    <w:rsid w:val="0076215E"/>
    <w:rsid w:val="007A3152"/>
    <w:rsid w:val="007E0DB6"/>
    <w:rsid w:val="00835FE1"/>
    <w:rsid w:val="00872212"/>
    <w:rsid w:val="00880196"/>
    <w:rsid w:val="0091468A"/>
    <w:rsid w:val="009172CD"/>
    <w:rsid w:val="00921DCA"/>
    <w:rsid w:val="00922496"/>
    <w:rsid w:val="009361EE"/>
    <w:rsid w:val="009448D2"/>
    <w:rsid w:val="00970E4C"/>
    <w:rsid w:val="0099001E"/>
    <w:rsid w:val="009F2A6E"/>
    <w:rsid w:val="009F6618"/>
    <w:rsid w:val="009F7FBE"/>
    <w:rsid w:val="00A3037A"/>
    <w:rsid w:val="00A41CD3"/>
    <w:rsid w:val="00A4577C"/>
    <w:rsid w:val="00A60BC9"/>
    <w:rsid w:val="00A75BF6"/>
    <w:rsid w:val="00A86AE9"/>
    <w:rsid w:val="00AA3E83"/>
    <w:rsid w:val="00AC696D"/>
    <w:rsid w:val="00AC6CB8"/>
    <w:rsid w:val="00AF7113"/>
    <w:rsid w:val="00B26994"/>
    <w:rsid w:val="00BB345D"/>
    <w:rsid w:val="00BC40FF"/>
    <w:rsid w:val="00C35BEC"/>
    <w:rsid w:val="00C56D57"/>
    <w:rsid w:val="00CD368C"/>
    <w:rsid w:val="00D82A29"/>
    <w:rsid w:val="00DC2635"/>
    <w:rsid w:val="00DC3CC4"/>
    <w:rsid w:val="00DD571D"/>
    <w:rsid w:val="00EB240D"/>
    <w:rsid w:val="00EB6BF4"/>
    <w:rsid w:val="00ED4455"/>
    <w:rsid w:val="00EF1B5B"/>
    <w:rsid w:val="00EF2747"/>
    <w:rsid w:val="00F54C15"/>
    <w:rsid w:val="00F628A5"/>
    <w:rsid w:val="00F85082"/>
    <w:rsid w:val="00FA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D63B"/>
  <w15:chartTrackingRefBased/>
  <w15:docId w15:val="{B148507A-231C-474C-AC12-29AD9DD6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3C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3CC4"/>
  </w:style>
  <w:style w:type="character" w:styleId="PageNumber">
    <w:name w:val="page number"/>
    <w:basedOn w:val="DefaultParagraphFont"/>
    <w:uiPriority w:val="99"/>
    <w:semiHidden/>
    <w:unhideWhenUsed/>
    <w:rsid w:val="00DC3CC4"/>
  </w:style>
  <w:style w:type="paragraph" w:styleId="Revision">
    <w:name w:val="Revision"/>
    <w:hidden/>
    <w:uiPriority w:val="99"/>
    <w:semiHidden/>
    <w:rsid w:val="002B5030"/>
  </w:style>
  <w:style w:type="paragraph" w:styleId="ListParagraph">
    <w:name w:val="List Paragraph"/>
    <w:basedOn w:val="Normal"/>
    <w:uiPriority w:val="34"/>
    <w:qFormat/>
    <w:rsid w:val="00A6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96C0779B6944AB6CF6C4004068BD4" ma:contentTypeVersion="15" ma:contentTypeDescription="Create a new document." ma:contentTypeScope="" ma:versionID="b276a989f07f45c57316bc572fa26182">
  <xsd:schema xmlns:xsd="http://www.w3.org/2001/XMLSchema" xmlns:xs="http://www.w3.org/2001/XMLSchema" xmlns:p="http://schemas.microsoft.com/office/2006/metadata/properties" xmlns:ns1="http://schemas.microsoft.com/sharepoint/v3" xmlns:ns2="353e7e51-129d-4be4-a176-58312b68dea3" xmlns:ns3="f428b787-2277-4073-a7fe-e04eb808bb87" targetNamespace="http://schemas.microsoft.com/office/2006/metadata/properties" ma:root="true" ma:fieldsID="e3445f309d54ee30e6d48719bb7a727f" ns1:_="" ns2:_="" ns3:_="">
    <xsd:import namespace="http://schemas.microsoft.com/sharepoint/v3"/>
    <xsd:import namespace="353e7e51-129d-4be4-a176-58312b68dea3"/>
    <xsd:import namespace="f428b787-2277-4073-a7fe-e04eb808bb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e7e51-129d-4be4-a176-58312b68d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bebd48-0262-4b3c-be1e-fe88a3d91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b787-2277-4073-a7fe-e04eb808bb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afa956-1c28-42f7-a035-33042d6fc447}" ma:internalName="TaxCatchAll" ma:showField="CatchAllData" ma:web="f428b787-2277-4073-a7fe-e04eb808b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85936-C1D8-4170-B63A-4FE97507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e7e51-129d-4be4-a176-58312b68dea3"/>
    <ds:schemaRef ds:uri="f428b787-2277-4073-a7fe-e04eb808bb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18BB6-0348-4EA0-AD4B-A70478787C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Parashar Patel</dc:creator>
  <cp:keywords/>
  <dc:description/>
  <cp:lastModifiedBy>Christopher Carmody</cp:lastModifiedBy>
  <cp:revision>17</cp:revision>
  <dcterms:created xsi:type="dcterms:W3CDTF">2023-03-08T22:36:00Z</dcterms:created>
  <dcterms:modified xsi:type="dcterms:W3CDTF">2023-03-08T22:46:00Z</dcterms:modified>
</cp:coreProperties>
</file>